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22" w:rsidRDefault="00542222" w:rsidP="00542222">
      <w:pPr>
        <w:tabs>
          <w:tab w:val="left" w:pos="3588"/>
        </w:tabs>
        <w:rPr>
          <w:rFonts w:ascii="Times New Roman" w:hAnsi="Times New Roman" w:cs="Times New Roman"/>
          <w:sz w:val="28"/>
          <w:szCs w:val="28"/>
        </w:rPr>
      </w:pPr>
    </w:p>
    <w:p w:rsidR="00542222" w:rsidRDefault="00542222" w:rsidP="00542222">
      <w:pPr>
        <w:tabs>
          <w:tab w:val="left" w:pos="3588"/>
        </w:tabs>
        <w:rPr>
          <w:rFonts w:ascii="Times New Roman" w:hAnsi="Times New Roman" w:cs="Times New Roman"/>
          <w:sz w:val="28"/>
          <w:szCs w:val="28"/>
        </w:rPr>
      </w:pPr>
    </w:p>
    <w:p w:rsidR="00542222" w:rsidRDefault="00542222" w:rsidP="00542222">
      <w:pPr>
        <w:tabs>
          <w:tab w:val="left" w:pos="35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независимой экспертизы</w:t>
      </w:r>
    </w:p>
    <w:tbl>
      <w:tblPr>
        <w:tblW w:w="11124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1720"/>
        <w:gridCol w:w="1134"/>
        <w:gridCol w:w="1701"/>
        <w:gridCol w:w="708"/>
        <w:gridCol w:w="709"/>
        <w:gridCol w:w="709"/>
        <w:gridCol w:w="1559"/>
        <w:gridCol w:w="937"/>
        <w:gridCol w:w="994"/>
      </w:tblGrid>
      <w:tr w:rsidR="008C1712" w:rsidTr="008C1712">
        <w:trPr>
          <w:trHeight w:val="180"/>
        </w:trPr>
        <w:tc>
          <w:tcPr>
            <w:tcW w:w="953" w:type="dxa"/>
            <w:vMerge w:val="restart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20" w:type="dxa"/>
            <w:vMerge w:val="restart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1701" w:type="dxa"/>
            <w:vMerge w:val="restart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</w:t>
            </w:r>
          </w:p>
        </w:tc>
        <w:tc>
          <w:tcPr>
            <w:tcW w:w="2126" w:type="dxa"/>
            <w:gridSpan w:val="3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</w:tc>
        <w:tc>
          <w:tcPr>
            <w:tcW w:w="1559" w:type="dxa"/>
            <w:vMerge w:val="restart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Успевае-мость</w:t>
            </w:r>
            <w:proofErr w:type="spellEnd"/>
            <w:proofErr w:type="gramEnd"/>
          </w:p>
        </w:tc>
        <w:tc>
          <w:tcPr>
            <w:tcW w:w="937" w:type="dxa"/>
            <w:vMerge w:val="restart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994" w:type="dxa"/>
            <w:vMerge w:val="restart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</w:tr>
      <w:tr w:rsidR="008C1712" w:rsidTr="008C1712">
        <w:trPr>
          <w:trHeight w:val="180"/>
        </w:trPr>
        <w:tc>
          <w:tcPr>
            <w:tcW w:w="953" w:type="dxa"/>
            <w:vMerge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  <w:vMerge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12" w:rsidTr="008C1712">
        <w:trPr>
          <w:trHeight w:val="780"/>
        </w:trPr>
        <w:tc>
          <w:tcPr>
            <w:tcW w:w="953" w:type="dxa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0" w:type="dxa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  <w:p w:rsidR="008C1712" w:rsidRDefault="008C1712" w:rsidP="008C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  <w:p w:rsidR="008C1712" w:rsidRDefault="008C1712" w:rsidP="008C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  <w:p w:rsidR="008C1712" w:rsidRPr="008C1712" w:rsidRDefault="008C1712" w:rsidP="008C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1712" w:rsidRP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1712" w:rsidRP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1712" w:rsidRP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1712" w:rsidRDefault="008C1712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1712" w:rsidRPr="008C1712" w:rsidRDefault="008C1712" w:rsidP="008C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57F3F" w:rsidRDefault="00957F3F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8C1712" w:rsidRDefault="00957F3F" w:rsidP="0095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57F3F" w:rsidRDefault="00957F3F" w:rsidP="0095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57F3F" w:rsidRDefault="00957F3F" w:rsidP="0095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57F3F" w:rsidRDefault="00957F3F" w:rsidP="0095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57F3F" w:rsidRPr="00957F3F" w:rsidRDefault="00957F3F" w:rsidP="0095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37" w:type="dxa"/>
          </w:tcPr>
          <w:p w:rsidR="008C1712" w:rsidRDefault="00957F3F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957F3F" w:rsidRDefault="00957F3F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57F3F" w:rsidRDefault="00957F3F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57F3F" w:rsidRDefault="00957F3F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57F3F" w:rsidRDefault="00957F3F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957F3F" w:rsidRDefault="00957F3F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4" w:type="dxa"/>
          </w:tcPr>
          <w:p w:rsidR="008C1712" w:rsidRDefault="00957F3F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  <w:p w:rsidR="00957F3F" w:rsidRDefault="00957F3F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  <w:p w:rsidR="00957F3F" w:rsidRDefault="00957F3F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57F3F" w:rsidRDefault="00957F3F" w:rsidP="008C1712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  <w:p w:rsidR="00957F3F" w:rsidRDefault="00957F3F" w:rsidP="00957F3F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957F3F" w:rsidRDefault="00957F3F" w:rsidP="00957F3F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Default="00C43F8D" w:rsidP="00C4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F8D" w:rsidRPr="00C43F8D" w:rsidRDefault="00C43F8D" w:rsidP="00C43F8D">
      <w:pPr>
        <w:jc w:val="center"/>
        <w:rPr>
          <w:sz w:val="28"/>
          <w:szCs w:val="28"/>
        </w:rPr>
      </w:pPr>
      <w:r w:rsidRPr="00C43F8D">
        <w:rPr>
          <w:rFonts w:ascii="Times New Roman" w:hAnsi="Times New Roman"/>
          <w:b/>
          <w:sz w:val="28"/>
          <w:szCs w:val="28"/>
        </w:rPr>
        <w:t>СРАВНИТЕЛЬНЫЙ АНАЛИЗ НЕЗАВИСИМОЙ ЭКСПЕРТИЗЫ</w:t>
      </w:r>
    </w:p>
    <w:p w:rsidR="00C43F8D" w:rsidRPr="00F14557" w:rsidRDefault="00C43F8D" w:rsidP="00C43F8D">
      <w:pPr>
        <w:tabs>
          <w:tab w:val="left" w:pos="3900"/>
        </w:tabs>
        <w:jc w:val="center"/>
        <w:rPr>
          <w:rFonts w:ascii="Times New Roman" w:hAnsi="Times New Roman"/>
          <w:b/>
          <w:sz w:val="32"/>
          <w:szCs w:val="32"/>
        </w:rPr>
      </w:pPr>
      <w:r w:rsidRPr="00F14557">
        <w:rPr>
          <w:rFonts w:ascii="Times New Roman" w:hAnsi="Times New Roman"/>
          <w:b/>
          <w:sz w:val="32"/>
          <w:szCs w:val="32"/>
        </w:rPr>
        <w:t>Качество знаний по русскому языку 10 класс</w:t>
      </w:r>
    </w:p>
    <w:p w:rsidR="008C1712" w:rsidRDefault="00C43F8D" w:rsidP="00C43F8D">
      <w:pPr>
        <w:tabs>
          <w:tab w:val="left" w:pos="3588"/>
        </w:tabs>
        <w:ind w:left="-85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212080" cy="1341120"/>
            <wp:effectExtent l="0" t="0" r="26670" b="1143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3F8D" w:rsidRDefault="00C43F8D" w:rsidP="00C43F8D">
      <w:pPr>
        <w:tabs>
          <w:tab w:val="left" w:pos="3588"/>
        </w:tabs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>МАТЕМАТИКА 10 КЛАСС</w:t>
      </w:r>
    </w:p>
    <w:p w:rsidR="00C43F8D" w:rsidRDefault="00C43F8D" w:rsidP="00C43F8D">
      <w:pPr>
        <w:tabs>
          <w:tab w:val="left" w:pos="3588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273040" cy="2514600"/>
            <wp:effectExtent l="0" t="0" r="2286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3F8D" w:rsidRPr="00C43F8D" w:rsidRDefault="00C43F8D" w:rsidP="00C43F8D">
      <w:pPr>
        <w:rPr>
          <w:rFonts w:ascii="Times New Roman" w:hAnsi="Times New Roman" w:cs="Times New Roman"/>
          <w:sz w:val="28"/>
          <w:szCs w:val="28"/>
        </w:rPr>
      </w:pPr>
    </w:p>
    <w:p w:rsidR="00C43F8D" w:rsidRPr="00C43F8D" w:rsidRDefault="00C43F8D" w:rsidP="00C43F8D">
      <w:pPr>
        <w:rPr>
          <w:rFonts w:ascii="Times New Roman" w:hAnsi="Times New Roman" w:cs="Times New Roman"/>
          <w:sz w:val="28"/>
          <w:szCs w:val="28"/>
        </w:rPr>
      </w:pPr>
    </w:p>
    <w:p w:rsidR="00C43F8D" w:rsidRDefault="00C43F8D" w:rsidP="00C43F8D">
      <w:pPr>
        <w:rPr>
          <w:rFonts w:ascii="Times New Roman" w:hAnsi="Times New Roman" w:cs="Times New Roman"/>
          <w:sz w:val="28"/>
          <w:szCs w:val="28"/>
        </w:rPr>
      </w:pPr>
    </w:p>
    <w:p w:rsidR="00C43F8D" w:rsidRPr="00F14557" w:rsidRDefault="00C43F8D" w:rsidP="00C43F8D">
      <w:pPr>
        <w:tabs>
          <w:tab w:val="left" w:pos="2712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4557">
        <w:rPr>
          <w:rFonts w:ascii="Times New Roman" w:hAnsi="Times New Roman"/>
          <w:b/>
          <w:sz w:val="32"/>
          <w:szCs w:val="32"/>
        </w:rPr>
        <w:t>Качество знаний математика 5 класс</w:t>
      </w:r>
    </w:p>
    <w:p w:rsidR="00C43F8D" w:rsidRDefault="00C43F8D" w:rsidP="00C43F8D">
      <w:pPr>
        <w:tabs>
          <w:tab w:val="left" w:pos="212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48300" cy="2598420"/>
            <wp:effectExtent l="0" t="0" r="19050" b="1143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3F8D" w:rsidRDefault="00C43F8D" w:rsidP="00C43F8D">
      <w:pPr>
        <w:tabs>
          <w:tab w:val="left" w:pos="266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43F8D" w:rsidRDefault="00C43F8D" w:rsidP="00C43F8D">
      <w:pPr>
        <w:tabs>
          <w:tab w:val="left" w:pos="2664"/>
        </w:tabs>
        <w:rPr>
          <w:sz w:val="32"/>
          <w:szCs w:val="32"/>
        </w:rPr>
      </w:pPr>
    </w:p>
    <w:p w:rsidR="00C43F8D" w:rsidRPr="00F14557" w:rsidRDefault="00C43F8D" w:rsidP="00C43F8D">
      <w:pPr>
        <w:tabs>
          <w:tab w:val="left" w:pos="2664"/>
        </w:tabs>
        <w:rPr>
          <w:rFonts w:ascii="Times New Roman" w:hAnsi="Times New Roman"/>
          <w:b/>
          <w:sz w:val="32"/>
          <w:szCs w:val="32"/>
        </w:rPr>
      </w:pPr>
      <w:r w:rsidRPr="00F14557">
        <w:rPr>
          <w:rFonts w:ascii="Times New Roman" w:hAnsi="Times New Roman"/>
          <w:b/>
          <w:sz w:val="32"/>
          <w:szCs w:val="32"/>
        </w:rPr>
        <w:t>Качество знаний русский язык 5 класс</w:t>
      </w:r>
    </w:p>
    <w:p w:rsidR="00C43F8D" w:rsidRDefault="00C43F8D" w:rsidP="00C43F8D">
      <w:pPr>
        <w:tabs>
          <w:tab w:val="left" w:pos="2664"/>
        </w:tabs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5661660" cy="2788920"/>
            <wp:effectExtent l="0" t="0" r="15240" b="1143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C43F8D" w:rsidRPr="00C43F8D" w:rsidRDefault="00C43F8D" w:rsidP="00C43F8D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sectPr w:rsidR="00C43F8D" w:rsidRPr="00C43F8D" w:rsidSect="00C4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99"/>
    <w:rsid w:val="00236B35"/>
    <w:rsid w:val="002802AB"/>
    <w:rsid w:val="00542222"/>
    <w:rsid w:val="00640399"/>
    <w:rsid w:val="007B4134"/>
    <w:rsid w:val="008A1A2F"/>
    <w:rsid w:val="008C1712"/>
    <w:rsid w:val="0091306A"/>
    <w:rsid w:val="00957F3F"/>
    <w:rsid w:val="00C4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microsoft.com/office/2007/relationships/stylesWithEffects" Target="stylesWithEffects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ПРОМЕЖУТОЧНЫЙ</c:v>
                </c:pt>
                <c:pt idx="1">
                  <c:v>ИТОГОВЫЙ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66.669999999999987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ПРОМЕЖУТОЧНЫЙ</c:v>
                </c:pt>
                <c:pt idx="1">
                  <c:v>ИТОГОВЫЙ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ПРОМЕЖУТОЧНЫЙ</c:v>
                </c:pt>
                <c:pt idx="1">
                  <c:v>ИТОГОВЫЙ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/>
        <c:axId val="53161344"/>
        <c:axId val="53175424"/>
      </c:barChart>
      <c:catAx>
        <c:axId val="53161344"/>
        <c:scaling>
          <c:orientation val="minMax"/>
        </c:scaling>
        <c:axPos val="b"/>
        <c:numFmt formatCode="General" sourceLinked="1"/>
        <c:tickLblPos val="nextTo"/>
        <c:crossAx val="53175424"/>
        <c:crosses val="autoZero"/>
        <c:auto val="1"/>
        <c:lblAlgn val="ctr"/>
        <c:lblOffset val="100"/>
      </c:catAx>
      <c:valAx>
        <c:axId val="53175424"/>
        <c:scaling>
          <c:orientation val="minMax"/>
        </c:scaling>
        <c:axPos val="l"/>
        <c:majorGridlines/>
        <c:numFmt formatCode="General" sourceLinked="1"/>
        <c:tickLblPos val="nextTo"/>
        <c:crossAx val="5316134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7918427722307926"/>
          <c:y val="0.48062031880161327"/>
          <c:w val="0.20393809021295023"/>
          <c:h val="7.4935663529863653E-2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5949367088607597E-2"/>
          <c:y val="8.4951456310679657E-2"/>
          <c:w val="0.66526019690576654"/>
          <c:h val="0.786407766990291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ПРОМЕЖУТОЧНЫЙ</c:v>
                </c:pt>
                <c:pt idx="1">
                  <c:v>ИТОГОВЫЙ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66.669999999999987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ПРОМЕЖУТОЧНЫЙ</c:v>
                </c:pt>
                <c:pt idx="1">
                  <c:v>ИТОГОВЫЙ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ПРОМЕЖУТОЧНЫЙ</c:v>
                </c:pt>
                <c:pt idx="1">
                  <c:v>ИТОГОВЫЙ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/>
        <c:axId val="59462016"/>
        <c:axId val="59463552"/>
      </c:barChart>
      <c:catAx>
        <c:axId val="59462016"/>
        <c:scaling>
          <c:orientation val="minMax"/>
        </c:scaling>
        <c:axPos val="b"/>
        <c:numFmt formatCode="General" sourceLinked="1"/>
        <c:tickLblPos val="nextTo"/>
        <c:crossAx val="59463552"/>
        <c:crosses val="autoZero"/>
        <c:auto val="1"/>
        <c:lblAlgn val="ctr"/>
        <c:lblOffset val="100"/>
      </c:catAx>
      <c:valAx>
        <c:axId val="59463552"/>
        <c:scaling>
          <c:orientation val="minMax"/>
        </c:scaling>
        <c:axPos val="l"/>
        <c:majorGridlines/>
        <c:numFmt formatCode="General" sourceLinked="1"/>
        <c:tickLblPos val="nextTo"/>
        <c:crossAx val="5946201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7918419193416721"/>
          <c:y val="0.48543682934621246"/>
          <c:w val="0.20393810606310195"/>
          <c:h val="7.0388501556637187E-2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04642409033881E-2"/>
          <c:y val="9.0439276485788089E-2"/>
          <c:w val="0.6649937264742789"/>
          <c:h val="0.713178294573643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ПРОМЕЖУТОЧНЫЙ</c:v>
                </c:pt>
                <c:pt idx="1">
                  <c:v>ИТОГОВЫЙ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ПРОМЕЖУТОЧНЫЙ</c:v>
                </c:pt>
                <c:pt idx="1">
                  <c:v>ИТОГОВЫЙ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ПРОМЕЖУТОЧНЫЙ</c:v>
                </c:pt>
                <c:pt idx="1">
                  <c:v>ИТОГОВЫЙ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/>
        <c:axId val="53125888"/>
        <c:axId val="53127424"/>
      </c:barChart>
      <c:catAx>
        <c:axId val="53125888"/>
        <c:scaling>
          <c:orientation val="minMax"/>
        </c:scaling>
        <c:axPos val="b"/>
        <c:numFmt formatCode="General" sourceLinked="1"/>
        <c:tickLblPos val="nextTo"/>
        <c:crossAx val="53127424"/>
        <c:crosses val="autoZero"/>
        <c:auto val="1"/>
        <c:lblAlgn val="ctr"/>
        <c:lblOffset val="100"/>
      </c:catAx>
      <c:valAx>
        <c:axId val="53127424"/>
        <c:scaling>
          <c:orientation val="minMax"/>
        </c:scaling>
        <c:axPos val="l"/>
        <c:majorGridlines/>
        <c:numFmt formatCode="General" sourceLinked="1"/>
        <c:tickLblPos val="nextTo"/>
        <c:crossAx val="5312588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917189460476789"/>
          <c:y val="0.44702842377260987"/>
          <c:w val="0.18193224592220833"/>
          <c:h val="7.4935400516795869E-2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04642409033881E-2"/>
          <c:y val="9.0439276485788089E-2"/>
          <c:w val="0.6649937264742789"/>
          <c:h val="0.713178294573643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ПРОМЕЖУТОЧНЫЙ</c:v>
                </c:pt>
                <c:pt idx="1">
                  <c:v>ИТОГОВЫЙ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ПРОМЕЖУТОЧНЫЙ</c:v>
                </c:pt>
                <c:pt idx="1">
                  <c:v>ИТОГОВЫЙ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ПРОМЕЖУТОЧНЫЙ</c:v>
                </c:pt>
                <c:pt idx="1">
                  <c:v>ИТОГОВЫЙ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/>
        <c:axId val="59602048"/>
        <c:axId val="59603584"/>
      </c:barChart>
      <c:catAx>
        <c:axId val="59602048"/>
        <c:scaling>
          <c:orientation val="minMax"/>
        </c:scaling>
        <c:axPos val="b"/>
        <c:numFmt formatCode="General" sourceLinked="1"/>
        <c:tickLblPos val="nextTo"/>
        <c:crossAx val="59603584"/>
        <c:crosses val="autoZero"/>
        <c:auto val="1"/>
        <c:lblAlgn val="ctr"/>
        <c:lblOffset val="100"/>
      </c:catAx>
      <c:valAx>
        <c:axId val="59603584"/>
        <c:scaling>
          <c:orientation val="minMax"/>
        </c:scaling>
        <c:axPos val="l"/>
        <c:majorGridlines/>
        <c:numFmt formatCode="General" sourceLinked="1"/>
        <c:tickLblPos val="nextTo"/>
        <c:crossAx val="5960204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917189460476789"/>
          <c:y val="0.45478036175710596"/>
          <c:w val="0.18193224592220833"/>
          <c:h val="7.4935400516795869E-2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2012-07-16T17:44:00Z</dcterms:created>
  <dcterms:modified xsi:type="dcterms:W3CDTF">2012-07-16T07:13:00Z</dcterms:modified>
</cp:coreProperties>
</file>